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E29E" w14:textId="77777777" w:rsidR="00201726" w:rsidRPr="00382236" w:rsidRDefault="00201726" w:rsidP="00201726">
      <w:pPr>
        <w:rPr>
          <w:rFonts w:ascii="Aptos" w:hAnsi="Aptos" w:cstheme="minorHAnsi"/>
          <w:b/>
          <w:sz w:val="22"/>
          <w:szCs w:val="22"/>
          <w:highlight w:val="green"/>
        </w:rPr>
      </w:pPr>
      <w:r w:rsidRPr="00382236">
        <w:rPr>
          <w:rFonts w:ascii="Aptos" w:hAnsi="Aptos" w:cstheme="minorHAnsi"/>
          <w:b/>
          <w:sz w:val="22"/>
          <w:szCs w:val="22"/>
          <w:highlight w:val="green"/>
        </w:rPr>
        <w:t xml:space="preserve">DIRECTIONS: </w:t>
      </w:r>
      <w:r w:rsidRPr="00382236">
        <w:rPr>
          <w:rFonts w:ascii="Aptos" w:hAnsi="Aptos" w:cstheme="minorHAnsi"/>
          <w:b/>
          <w:sz w:val="22"/>
          <w:szCs w:val="22"/>
          <w:highlight w:val="green"/>
        </w:rPr>
        <w:tab/>
        <w:t xml:space="preserve">Copy the body of the below letter into an email or,  </w:t>
      </w:r>
    </w:p>
    <w:p w14:paraId="729EB5EA" w14:textId="77777777" w:rsidR="00201726" w:rsidRPr="00382236" w:rsidRDefault="00201726" w:rsidP="00201726">
      <w:pPr>
        <w:rPr>
          <w:rFonts w:ascii="Aptos" w:hAnsi="Aptos" w:cstheme="minorHAnsi"/>
          <w:b/>
          <w:sz w:val="22"/>
          <w:szCs w:val="22"/>
          <w:highlight w:val="green"/>
        </w:rPr>
      </w:pPr>
      <w:r w:rsidRPr="00382236">
        <w:rPr>
          <w:rFonts w:ascii="Aptos" w:hAnsi="Aptos" w:cstheme="minorHAnsi"/>
          <w:b/>
          <w:sz w:val="22"/>
          <w:szCs w:val="22"/>
          <w:highlight w:val="green"/>
        </w:rPr>
        <w:tab/>
      </w:r>
      <w:r w:rsidRPr="00382236">
        <w:rPr>
          <w:rFonts w:ascii="Aptos" w:hAnsi="Aptos" w:cstheme="minorHAnsi"/>
          <w:b/>
          <w:sz w:val="22"/>
          <w:szCs w:val="22"/>
          <w:highlight w:val="green"/>
        </w:rPr>
        <w:tab/>
        <w:t>If sending this as an attachment,  place on dept stationery</w:t>
      </w:r>
    </w:p>
    <w:p w14:paraId="4DB5CF36" w14:textId="77777777" w:rsidR="00201726" w:rsidRPr="00382236" w:rsidRDefault="00201726" w:rsidP="00201726">
      <w:pPr>
        <w:rPr>
          <w:rFonts w:ascii="Aptos" w:hAnsi="Aptos" w:cstheme="minorHAnsi"/>
          <w:b/>
          <w:sz w:val="22"/>
          <w:szCs w:val="22"/>
          <w:highlight w:val="green"/>
        </w:rPr>
      </w:pPr>
      <w:r w:rsidRPr="00382236">
        <w:rPr>
          <w:rFonts w:ascii="Aptos" w:hAnsi="Aptos" w:cstheme="minorHAnsi"/>
          <w:b/>
          <w:sz w:val="22"/>
          <w:szCs w:val="22"/>
          <w:highlight w:val="green"/>
        </w:rPr>
        <w:tab/>
      </w:r>
      <w:r w:rsidRPr="00382236">
        <w:rPr>
          <w:rFonts w:ascii="Aptos" w:hAnsi="Aptos" w:cstheme="minorHAnsi"/>
          <w:b/>
          <w:sz w:val="22"/>
          <w:szCs w:val="22"/>
          <w:highlight w:val="green"/>
        </w:rPr>
        <w:tab/>
        <w:t>Highlighted areas need to be completed</w:t>
      </w:r>
    </w:p>
    <w:p w14:paraId="1C623663" w14:textId="780B32AE" w:rsidR="002017D9" w:rsidRPr="00382236" w:rsidRDefault="002017D9" w:rsidP="00201726">
      <w:pPr>
        <w:rPr>
          <w:rFonts w:ascii="Aptos" w:hAnsi="Aptos" w:cstheme="minorHAnsi"/>
          <w:b/>
          <w:sz w:val="22"/>
          <w:szCs w:val="22"/>
        </w:rPr>
      </w:pPr>
      <w:r w:rsidRPr="00382236">
        <w:rPr>
          <w:rFonts w:ascii="Aptos" w:hAnsi="Aptos" w:cstheme="minorHAnsi"/>
          <w:b/>
          <w:sz w:val="22"/>
          <w:szCs w:val="22"/>
          <w:highlight w:val="green"/>
        </w:rPr>
        <w:tab/>
      </w:r>
      <w:r w:rsidRPr="00382236">
        <w:rPr>
          <w:rFonts w:ascii="Aptos" w:hAnsi="Aptos" w:cstheme="minorHAnsi"/>
          <w:b/>
          <w:sz w:val="22"/>
          <w:szCs w:val="22"/>
          <w:highlight w:val="green"/>
        </w:rPr>
        <w:tab/>
        <w:t>REVIEW with your HRC before sending.</w:t>
      </w:r>
    </w:p>
    <w:p w14:paraId="1B24A794" w14:textId="77777777" w:rsidR="002017D9" w:rsidRPr="00382236" w:rsidRDefault="002017D9" w:rsidP="00201726">
      <w:pPr>
        <w:rPr>
          <w:rFonts w:ascii="Aptos" w:hAnsi="Aptos" w:cstheme="minorHAnsi"/>
          <w:b/>
          <w:sz w:val="22"/>
          <w:szCs w:val="22"/>
        </w:rPr>
      </w:pPr>
    </w:p>
    <w:p w14:paraId="549AA5B8" w14:textId="77777777" w:rsidR="002017D9" w:rsidRPr="00382236" w:rsidRDefault="002017D9" w:rsidP="00201726">
      <w:pPr>
        <w:rPr>
          <w:rFonts w:ascii="Aptos" w:hAnsi="Aptos" w:cstheme="minorHAnsi"/>
          <w:b/>
          <w:sz w:val="22"/>
          <w:szCs w:val="22"/>
        </w:rPr>
      </w:pPr>
    </w:p>
    <w:p w14:paraId="3084ACEF" w14:textId="106005AA" w:rsidR="002017D9" w:rsidRPr="00382236" w:rsidRDefault="002017D9" w:rsidP="00201726">
      <w:pPr>
        <w:rPr>
          <w:rFonts w:ascii="Aptos" w:hAnsi="Aptos" w:cstheme="minorHAnsi"/>
          <w:b/>
          <w:sz w:val="22"/>
          <w:szCs w:val="22"/>
        </w:rPr>
      </w:pPr>
      <w:r w:rsidRPr="00382236">
        <w:rPr>
          <w:rFonts w:ascii="Aptos" w:hAnsi="Aptos" w:cstheme="minorHAnsi"/>
          <w:b/>
          <w:sz w:val="22"/>
          <w:szCs w:val="22"/>
        </w:rPr>
        <w:tab/>
      </w:r>
      <w:r w:rsidRPr="00382236">
        <w:rPr>
          <w:rFonts w:ascii="Aptos" w:hAnsi="Aptos" w:cstheme="minorHAnsi"/>
          <w:b/>
          <w:sz w:val="22"/>
          <w:szCs w:val="22"/>
        </w:rPr>
        <w:tab/>
      </w:r>
    </w:p>
    <w:p w14:paraId="661662BF" w14:textId="77777777" w:rsidR="0031372E" w:rsidRPr="00382236" w:rsidRDefault="0031372E" w:rsidP="00757B4C">
      <w:pPr>
        <w:rPr>
          <w:rFonts w:ascii="Aptos" w:hAnsi="Aptos" w:cstheme="minorHAnsi"/>
          <w:sz w:val="22"/>
          <w:szCs w:val="22"/>
        </w:rPr>
      </w:pPr>
    </w:p>
    <w:p w14:paraId="03D7146E" w14:textId="77777777" w:rsidR="00757B4C" w:rsidRPr="00382236" w:rsidRDefault="00757B4C" w:rsidP="00757B4C">
      <w:pPr>
        <w:rPr>
          <w:rFonts w:ascii="Aptos" w:hAnsi="Aptos" w:cstheme="minorHAnsi"/>
          <w:sz w:val="22"/>
          <w:szCs w:val="22"/>
        </w:rPr>
      </w:pPr>
      <w:r w:rsidRPr="00382236">
        <w:rPr>
          <w:rFonts w:ascii="Aptos" w:hAnsi="Aptos" w:cstheme="minorHAnsi"/>
          <w:sz w:val="22"/>
          <w:szCs w:val="22"/>
        </w:rPr>
        <w:t>DATE:</w:t>
      </w:r>
      <w:r w:rsidR="006D336A" w:rsidRPr="00382236">
        <w:rPr>
          <w:rFonts w:ascii="Aptos" w:hAnsi="Aptos" w:cstheme="minorHAnsi"/>
          <w:sz w:val="22"/>
          <w:szCs w:val="22"/>
        </w:rPr>
        <w:tab/>
      </w:r>
      <w:r w:rsidR="006D336A" w:rsidRPr="00382236">
        <w:rPr>
          <w:rFonts w:ascii="Aptos" w:hAnsi="Aptos" w:cstheme="minorHAnsi"/>
          <w:sz w:val="22"/>
          <w:szCs w:val="22"/>
        </w:rPr>
        <w:tab/>
      </w:r>
      <w:proofErr w:type="spellStart"/>
      <w:r w:rsidR="00DF2865" w:rsidRPr="00382236">
        <w:rPr>
          <w:rFonts w:ascii="Aptos" w:hAnsi="Aptos" w:cstheme="minorHAnsi"/>
          <w:sz w:val="22"/>
          <w:szCs w:val="22"/>
          <w:highlight w:val="yellow"/>
        </w:rPr>
        <w:t>xxxx</w:t>
      </w:r>
      <w:proofErr w:type="spellEnd"/>
      <w:r w:rsidRPr="00382236">
        <w:rPr>
          <w:rFonts w:ascii="Aptos" w:hAnsi="Aptos" w:cstheme="minorHAnsi"/>
          <w:sz w:val="22"/>
          <w:szCs w:val="22"/>
        </w:rPr>
        <w:t xml:space="preserve"> </w:t>
      </w:r>
    </w:p>
    <w:p w14:paraId="6D3767AC" w14:textId="77777777" w:rsidR="00757B4C" w:rsidRPr="00382236" w:rsidRDefault="00757B4C" w:rsidP="00757B4C">
      <w:pPr>
        <w:rPr>
          <w:rFonts w:ascii="Aptos" w:hAnsi="Aptos" w:cstheme="minorHAnsi"/>
          <w:sz w:val="22"/>
          <w:szCs w:val="22"/>
        </w:rPr>
      </w:pPr>
    </w:p>
    <w:p w14:paraId="019115AB" w14:textId="020A16EB" w:rsidR="00757B4C" w:rsidRPr="00382236" w:rsidRDefault="00757B4C" w:rsidP="00757B4C">
      <w:pPr>
        <w:rPr>
          <w:rFonts w:ascii="Aptos" w:hAnsi="Aptos" w:cstheme="minorHAnsi"/>
          <w:sz w:val="22"/>
          <w:szCs w:val="22"/>
          <w:highlight w:val="yellow"/>
        </w:rPr>
      </w:pPr>
      <w:r w:rsidRPr="00382236">
        <w:rPr>
          <w:rFonts w:ascii="Aptos" w:hAnsi="Aptos" w:cstheme="minorHAnsi"/>
          <w:sz w:val="22"/>
          <w:szCs w:val="22"/>
        </w:rPr>
        <w:t xml:space="preserve">TO:           </w:t>
      </w:r>
      <w:r w:rsidR="006D336A" w:rsidRPr="00382236">
        <w:rPr>
          <w:rFonts w:ascii="Aptos" w:hAnsi="Aptos" w:cstheme="minorHAnsi"/>
          <w:sz w:val="22"/>
          <w:szCs w:val="22"/>
        </w:rPr>
        <w:tab/>
      </w:r>
      <w:r w:rsidR="00201726" w:rsidRPr="00382236">
        <w:rPr>
          <w:rFonts w:ascii="Aptos" w:hAnsi="Aptos" w:cstheme="minorHAnsi"/>
          <w:sz w:val="22"/>
          <w:szCs w:val="22"/>
          <w:highlight w:val="yellow"/>
        </w:rPr>
        <w:t>E</w:t>
      </w:r>
      <w:r w:rsidRPr="00382236">
        <w:rPr>
          <w:rFonts w:ascii="Aptos" w:hAnsi="Aptos" w:cstheme="minorHAnsi"/>
          <w:sz w:val="22"/>
          <w:szCs w:val="22"/>
          <w:highlight w:val="yellow"/>
        </w:rPr>
        <w:t>mployee name</w:t>
      </w:r>
      <w:r w:rsidR="007357F9" w:rsidRPr="00382236">
        <w:rPr>
          <w:rFonts w:ascii="Aptos" w:hAnsi="Aptos" w:cstheme="minorHAnsi"/>
          <w:sz w:val="22"/>
          <w:szCs w:val="22"/>
          <w:highlight w:val="yellow"/>
        </w:rPr>
        <w:t xml:space="preserve">, </w:t>
      </w:r>
      <w:r w:rsidR="007357F9" w:rsidRPr="00382236">
        <w:rPr>
          <w:rFonts w:ascii="Aptos" w:hAnsi="Aptos" w:cstheme="minorHAnsi"/>
          <w:b/>
          <w:bCs/>
          <w:sz w:val="22"/>
          <w:szCs w:val="22"/>
          <w:highlight w:val="yellow"/>
        </w:rPr>
        <w:t>EID</w:t>
      </w:r>
      <w:r w:rsidRPr="00382236">
        <w:rPr>
          <w:rFonts w:ascii="Aptos" w:hAnsi="Aptos" w:cstheme="minorHAnsi"/>
          <w:sz w:val="22"/>
          <w:szCs w:val="22"/>
          <w:highlight w:val="yellow"/>
        </w:rPr>
        <w:t xml:space="preserve"> and title</w:t>
      </w:r>
    </w:p>
    <w:p w14:paraId="35F8EF0E" w14:textId="77777777" w:rsidR="00757B4C" w:rsidRPr="00382236" w:rsidRDefault="00757B4C" w:rsidP="00757B4C">
      <w:pPr>
        <w:rPr>
          <w:rFonts w:ascii="Aptos" w:hAnsi="Aptos" w:cstheme="minorHAnsi"/>
          <w:sz w:val="22"/>
          <w:szCs w:val="22"/>
          <w:highlight w:val="yellow"/>
        </w:rPr>
      </w:pPr>
    </w:p>
    <w:p w14:paraId="29F7ACD4" w14:textId="0FED6DD4" w:rsidR="00757B4C" w:rsidRPr="00382236" w:rsidRDefault="00757B4C" w:rsidP="00757B4C">
      <w:pPr>
        <w:rPr>
          <w:rFonts w:ascii="Aptos" w:hAnsi="Aptos" w:cstheme="minorHAnsi"/>
          <w:sz w:val="22"/>
          <w:szCs w:val="22"/>
        </w:rPr>
      </w:pPr>
      <w:r w:rsidRPr="00382236">
        <w:rPr>
          <w:rFonts w:ascii="Aptos" w:hAnsi="Aptos" w:cstheme="minorHAnsi"/>
          <w:sz w:val="22"/>
          <w:szCs w:val="22"/>
          <w:highlight w:val="yellow"/>
        </w:rPr>
        <w:t xml:space="preserve">FROM:       </w:t>
      </w:r>
      <w:r w:rsidR="006D336A" w:rsidRPr="00382236">
        <w:rPr>
          <w:rFonts w:ascii="Aptos" w:hAnsi="Aptos" w:cstheme="minorHAnsi"/>
          <w:sz w:val="22"/>
          <w:szCs w:val="22"/>
          <w:highlight w:val="yellow"/>
        </w:rPr>
        <w:tab/>
      </w:r>
      <w:r w:rsidR="00201726" w:rsidRPr="00382236">
        <w:rPr>
          <w:rFonts w:ascii="Aptos" w:hAnsi="Aptos" w:cstheme="minorHAnsi"/>
          <w:sz w:val="22"/>
          <w:szCs w:val="22"/>
          <w:highlight w:val="yellow"/>
        </w:rPr>
        <w:t>S</w:t>
      </w:r>
      <w:r w:rsidRPr="00382236">
        <w:rPr>
          <w:rFonts w:ascii="Aptos" w:hAnsi="Aptos" w:cstheme="minorHAnsi"/>
          <w:sz w:val="22"/>
          <w:szCs w:val="22"/>
          <w:highlight w:val="yellow"/>
        </w:rPr>
        <w:t>upervisor’s name and title</w:t>
      </w:r>
    </w:p>
    <w:p w14:paraId="1DADFD8F" w14:textId="77777777" w:rsidR="00757B4C" w:rsidRPr="00382236" w:rsidRDefault="00757B4C" w:rsidP="00757B4C">
      <w:pPr>
        <w:rPr>
          <w:rFonts w:ascii="Aptos" w:hAnsi="Aptos" w:cstheme="minorHAnsi"/>
          <w:sz w:val="22"/>
          <w:szCs w:val="22"/>
        </w:rPr>
      </w:pPr>
    </w:p>
    <w:p w14:paraId="36E527CC" w14:textId="77777777" w:rsidR="00757B4C" w:rsidRPr="00382236" w:rsidRDefault="00757B4C" w:rsidP="00757B4C">
      <w:pPr>
        <w:rPr>
          <w:rFonts w:ascii="Aptos" w:hAnsi="Aptos" w:cstheme="minorHAnsi"/>
          <w:sz w:val="22"/>
          <w:szCs w:val="22"/>
        </w:rPr>
      </w:pPr>
      <w:r w:rsidRPr="00382236">
        <w:rPr>
          <w:rFonts w:ascii="Aptos" w:hAnsi="Aptos" w:cstheme="minorHAnsi"/>
          <w:sz w:val="22"/>
          <w:szCs w:val="22"/>
        </w:rPr>
        <w:t xml:space="preserve">SUBJECT:    </w:t>
      </w:r>
      <w:r w:rsidR="006D336A" w:rsidRPr="00382236">
        <w:rPr>
          <w:rFonts w:ascii="Aptos" w:hAnsi="Aptos" w:cstheme="minorHAnsi"/>
          <w:sz w:val="22"/>
          <w:szCs w:val="22"/>
        </w:rPr>
        <w:tab/>
      </w:r>
      <w:r w:rsidRPr="00382236">
        <w:rPr>
          <w:rFonts w:ascii="Aptos" w:hAnsi="Aptos" w:cstheme="minorHAnsi"/>
          <w:sz w:val="22"/>
          <w:szCs w:val="22"/>
        </w:rPr>
        <w:t xml:space="preserve">Scheduling </w:t>
      </w:r>
      <w:r w:rsidR="0061676F" w:rsidRPr="00382236">
        <w:rPr>
          <w:rFonts w:ascii="Aptos" w:hAnsi="Aptos" w:cstheme="minorHAnsi"/>
          <w:sz w:val="22"/>
          <w:szCs w:val="22"/>
          <w:highlight w:val="yellow"/>
        </w:rPr>
        <w:t>Formal</w:t>
      </w:r>
      <w:r w:rsidR="00420018" w:rsidRPr="00382236">
        <w:rPr>
          <w:rFonts w:ascii="Aptos" w:hAnsi="Aptos" w:cstheme="minorHAnsi"/>
          <w:sz w:val="22"/>
          <w:szCs w:val="22"/>
          <w:highlight w:val="yellow"/>
        </w:rPr>
        <w:t>/Final</w:t>
      </w:r>
      <w:r w:rsidRPr="00382236">
        <w:rPr>
          <w:rFonts w:ascii="Aptos" w:hAnsi="Aptos" w:cstheme="minorHAnsi"/>
          <w:sz w:val="22"/>
          <w:szCs w:val="22"/>
        </w:rPr>
        <w:t xml:space="preserve"> Counseling</w:t>
      </w:r>
    </w:p>
    <w:p w14:paraId="10349694" w14:textId="77777777" w:rsidR="00757B4C" w:rsidRPr="00382236" w:rsidRDefault="00757B4C" w:rsidP="00757B4C">
      <w:pPr>
        <w:rPr>
          <w:rFonts w:ascii="Aptos" w:hAnsi="Aptos" w:cstheme="minorHAnsi"/>
          <w:sz w:val="22"/>
          <w:szCs w:val="22"/>
        </w:rPr>
      </w:pPr>
    </w:p>
    <w:p w14:paraId="4C815A98" w14:textId="51AB7B27" w:rsidR="0023643E" w:rsidRPr="00382236" w:rsidRDefault="0023643E" w:rsidP="0023643E">
      <w:pPr>
        <w:rPr>
          <w:rFonts w:ascii="Aptos" w:hAnsi="Aptos" w:cstheme="minorHAnsi"/>
          <w:sz w:val="22"/>
          <w:szCs w:val="22"/>
        </w:rPr>
      </w:pPr>
      <w:r w:rsidRPr="00382236">
        <w:rPr>
          <w:rFonts w:ascii="Aptos" w:hAnsi="Aptos" w:cstheme="minorHAnsi"/>
          <w:sz w:val="22"/>
          <w:szCs w:val="22"/>
        </w:rPr>
        <w:t xml:space="preserve">On </w:t>
      </w:r>
      <w:r w:rsidR="00420018" w:rsidRPr="00382236">
        <w:rPr>
          <w:rFonts w:ascii="Aptos" w:hAnsi="Aptos" w:cstheme="minorHAnsi"/>
          <w:sz w:val="22"/>
          <w:szCs w:val="22"/>
          <w:highlight w:val="yellow"/>
        </w:rPr>
        <w:t>(Date),</w:t>
      </w:r>
      <w:r w:rsidRPr="00382236">
        <w:rPr>
          <w:rFonts w:ascii="Aptos" w:hAnsi="Aptos" w:cstheme="minorHAnsi"/>
          <w:sz w:val="22"/>
          <w:szCs w:val="22"/>
          <w:highlight w:val="yellow"/>
        </w:rPr>
        <w:t xml:space="preserve"> (DESCRIBE incident briefly—e</w:t>
      </w:r>
      <w:r w:rsidR="00420018" w:rsidRPr="00382236">
        <w:rPr>
          <w:rFonts w:ascii="Aptos" w:hAnsi="Aptos" w:cstheme="minorHAnsi"/>
          <w:sz w:val="22"/>
          <w:szCs w:val="22"/>
          <w:highlight w:val="yellow"/>
        </w:rPr>
        <w:t>.</w:t>
      </w:r>
      <w:r w:rsidRPr="00382236">
        <w:rPr>
          <w:rFonts w:ascii="Aptos" w:hAnsi="Aptos" w:cstheme="minorHAnsi"/>
          <w:sz w:val="22"/>
          <w:szCs w:val="22"/>
          <w:highlight w:val="yellow"/>
        </w:rPr>
        <w:t>g</w:t>
      </w:r>
      <w:r w:rsidR="00420018" w:rsidRPr="00382236">
        <w:rPr>
          <w:rFonts w:ascii="Aptos" w:hAnsi="Aptos" w:cstheme="minorHAnsi"/>
          <w:sz w:val="22"/>
          <w:szCs w:val="22"/>
          <w:highlight w:val="yellow"/>
        </w:rPr>
        <w:t>.</w:t>
      </w:r>
      <w:r w:rsidRPr="00382236">
        <w:rPr>
          <w:rFonts w:ascii="Aptos" w:hAnsi="Aptos" w:cstheme="minorHAnsi"/>
          <w:sz w:val="22"/>
          <w:szCs w:val="22"/>
          <w:highlight w:val="yellow"/>
        </w:rPr>
        <w:t xml:space="preserve"> a serious safety violation occurred)</w:t>
      </w:r>
      <w:r w:rsidR="00420018" w:rsidRPr="00382236">
        <w:rPr>
          <w:rFonts w:ascii="Aptos" w:hAnsi="Aptos" w:cstheme="minorHAnsi"/>
          <w:sz w:val="22"/>
          <w:szCs w:val="22"/>
        </w:rPr>
        <w:t>.</w:t>
      </w:r>
      <w:r w:rsidRPr="00382236">
        <w:rPr>
          <w:rFonts w:ascii="Aptos" w:hAnsi="Aptos" w:cstheme="minorHAnsi"/>
          <w:sz w:val="22"/>
          <w:szCs w:val="22"/>
        </w:rPr>
        <w:t xml:space="preserve"> This incident creates a need for a </w:t>
      </w:r>
      <w:r w:rsidR="0061676F" w:rsidRPr="00382236">
        <w:rPr>
          <w:rFonts w:ascii="Aptos" w:hAnsi="Aptos" w:cstheme="minorHAnsi"/>
          <w:sz w:val="22"/>
          <w:szCs w:val="22"/>
          <w:highlight w:val="yellow"/>
        </w:rPr>
        <w:t>Formal</w:t>
      </w:r>
      <w:r w:rsidR="00420018" w:rsidRPr="00382236">
        <w:rPr>
          <w:rFonts w:ascii="Aptos" w:hAnsi="Aptos" w:cstheme="minorHAnsi"/>
          <w:sz w:val="22"/>
          <w:szCs w:val="22"/>
          <w:highlight w:val="yellow"/>
        </w:rPr>
        <w:t>/Final</w:t>
      </w:r>
      <w:r w:rsidR="00FA1172" w:rsidRPr="00382236">
        <w:rPr>
          <w:rFonts w:ascii="Aptos" w:hAnsi="Aptos" w:cstheme="minorHAnsi"/>
          <w:sz w:val="22"/>
          <w:szCs w:val="22"/>
        </w:rPr>
        <w:t xml:space="preserve"> </w:t>
      </w:r>
      <w:r w:rsidRPr="00382236">
        <w:rPr>
          <w:rFonts w:ascii="Aptos" w:hAnsi="Aptos" w:cstheme="minorHAnsi"/>
          <w:sz w:val="22"/>
          <w:szCs w:val="22"/>
        </w:rPr>
        <w:t xml:space="preserve">Counseling session where we will discuss </w:t>
      </w:r>
      <w:r w:rsidR="006D336A" w:rsidRPr="00382236">
        <w:rPr>
          <w:rFonts w:ascii="Aptos" w:hAnsi="Aptos" w:cstheme="minorHAnsi"/>
          <w:sz w:val="22"/>
          <w:szCs w:val="22"/>
          <w:highlight w:val="yellow"/>
        </w:rPr>
        <w:t>Department/Unit/Division Name</w:t>
      </w:r>
      <w:r w:rsidRPr="00382236">
        <w:rPr>
          <w:rFonts w:ascii="Aptos" w:hAnsi="Aptos" w:cstheme="minorHAnsi"/>
          <w:sz w:val="22"/>
          <w:szCs w:val="22"/>
        </w:rPr>
        <w:t xml:space="preserve"> expectations and finalize strategies for your improvement.</w:t>
      </w:r>
      <w:r w:rsidR="00A844FC" w:rsidRPr="00382236">
        <w:rPr>
          <w:rFonts w:ascii="Aptos" w:hAnsi="Aptos" w:cstheme="minorHAnsi"/>
          <w:sz w:val="22"/>
          <w:szCs w:val="22"/>
        </w:rPr>
        <w:t xml:space="preserve">  </w:t>
      </w:r>
      <w:r w:rsidR="00382236" w:rsidRPr="00382236">
        <w:rPr>
          <w:rFonts w:ascii="Aptos" w:hAnsi="Aptos" w:cstheme="minorHAnsi"/>
          <w:sz w:val="22"/>
          <w:szCs w:val="22"/>
        </w:rPr>
        <w:t>Specifically,</w:t>
      </w:r>
      <w:r w:rsidRPr="00382236">
        <w:rPr>
          <w:rFonts w:ascii="Aptos" w:hAnsi="Aptos" w:cstheme="minorHAnsi"/>
          <w:sz w:val="22"/>
          <w:szCs w:val="22"/>
        </w:rPr>
        <w:t xml:space="preserve"> the areas that do not meet expectations are:</w:t>
      </w:r>
    </w:p>
    <w:p w14:paraId="197D6737" w14:textId="77777777" w:rsidR="0023643E" w:rsidRPr="00382236" w:rsidRDefault="0023643E" w:rsidP="0023643E">
      <w:pPr>
        <w:rPr>
          <w:rFonts w:ascii="Aptos" w:hAnsi="Aptos" w:cstheme="minorHAnsi"/>
          <w:color w:val="000000"/>
          <w:sz w:val="22"/>
          <w:szCs w:val="22"/>
        </w:rPr>
      </w:pPr>
    </w:p>
    <w:p w14:paraId="7AED7554" w14:textId="77777777" w:rsidR="0023643E" w:rsidRPr="00382236" w:rsidRDefault="0023643E" w:rsidP="0023643E">
      <w:pPr>
        <w:pStyle w:val="ListParagraph"/>
        <w:numPr>
          <w:ilvl w:val="0"/>
          <w:numId w:val="12"/>
        </w:numPr>
        <w:rPr>
          <w:rFonts w:ascii="Aptos" w:hAnsi="Aptos" w:cstheme="minorHAnsi"/>
          <w:color w:val="000000"/>
          <w:sz w:val="22"/>
          <w:szCs w:val="22"/>
          <w:highlight w:val="yellow"/>
        </w:rPr>
      </w:pPr>
      <w:r w:rsidRPr="00382236">
        <w:rPr>
          <w:rFonts w:ascii="Aptos" w:hAnsi="Aptos" w:cstheme="minorHAnsi"/>
          <w:color w:val="000000"/>
          <w:sz w:val="22"/>
          <w:szCs w:val="22"/>
          <w:highlight w:val="yellow"/>
        </w:rPr>
        <w:t>Violation of …</w:t>
      </w:r>
    </w:p>
    <w:p w14:paraId="02BB1B3E" w14:textId="77777777" w:rsidR="00757B4C" w:rsidRPr="00382236" w:rsidRDefault="00757B4C" w:rsidP="00A844FC">
      <w:pPr>
        <w:pStyle w:val="ListParagraph"/>
        <w:ind w:left="0"/>
        <w:rPr>
          <w:rFonts w:ascii="Aptos" w:hAnsi="Aptos" w:cstheme="minorHAnsi"/>
          <w:color w:val="000000"/>
          <w:sz w:val="22"/>
          <w:szCs w:val="22"/>
        </w:rPr>
      </w:pPr>
    </w:p>
    <w:p w14:paraId="5F10D996" w14:textId="77777777" w:rsidR="00420018" w:rsidRPr="00382236" w:rsidRDefault="00420018" w:rsidP="00420018">
      <w:pPr>
        <w:rPr>
          <w:rFonts w:ascii="Aptos" w:hAnsi="Aptos" w:cstheme="minorHAnsi"/>
          <w:sz w:val="22"/>
          <w:szCs w:val="22"/>
          <w:u w:val="single"/>
        </w:rPr>
      </w:pPr>
      <w:r w:rsidRPr="00382236">
        <w:rPr>
          <w:rFonts w:ascii="Aptos" w:hAnsi="Aptos" w:cstheme="minorHAnsi"/>
          <w:sz w:val="22"/>
          <w:szCs w:val="22"/>
          <w:u w:val="single"/>
        </w:rPr>
        <w:t>OR</w:t>
      </w:r>
    </w:p>
    <w:p w14:paraId="247834F3" w14:textId="77777777" w:rsidR="00420018" w:rsidRPr="00382236" w:rsidRDefault="00420018" w:rsidP="00420018">
      <w:pPr>
        <w:rPr>
          <w:rFonts w:ascii="Aptos" w:hAnsi="Aptos" w:cstheme="minorHAnsi"/>
          <w:sz w:val="22"/>
          <w:szCs w:val="22"/>
        </w:rPr>
      </w:pPr>
    </w:p>
    <w:p w14:paraId="32941682" w14:textId="77777777" w:rsidR="00420018" w:rsidRPr="00382236" w:rsidRDefault="00420018" w:rsidP="00420018">
      <w:pPr>
        <w:rPr>
          <w:rFonts w:ascii="Aptos" w:hAnsi="Aptos" w:cstheme="minorHAnsi"/>
          <w:sz w:val="22"/>
          <w:szCs w:val="22"/>
        </w:rPr>
      </w:pPr>
      <w:r w:rsidRPr="00382236">
        <w:rPr>
          <w:rFonts w:ascii="Aptos" w:hAnsi="Aptos" w:cstheme="minorHAnsi"/>
          <w:sz w:val="22"/>
          <w:szCs w:val="22"/>
        </w:rPr>
        <w:t>We have met previously to discuss problem areas in your performance, to identify expectations and to develop strategies for improvement. Specifically, the performance areas that do not meet job expectations include the following:</w:t>
      </w:r>
    </w:p>
    <w:p w14:paraId="763056F5" w14:textId="77777777" w:rsidR="00420018" w:rsidRPr="00382236" w:rsidRDefault="00420018" w:rsidP="00420018">
      <w:pPr>
        <w:rPr>
          <w:rFonts w:ascii="Aptos" w:hAnsi="Aptos" w:cstheme="minorHAnsi"/>
          <w:color w:val="000000"/>
          <w:sz w:val="22"/>
          <w:szCs w:val="22"/>
        </w:rPr>
      </w:pPr>
    </w:p>
    <w:p w14:paraId="3784FE20" w14:textId="77777777" w:rsidR="00420018" w:rsidRPr="00382236" w:rsidRDefault="00254625" w:rsidP="00420018">
      <w:pPr>
        <w:pStyle w:val="ListParagraph"/>
        <w:numPr>
          <w:ilvl w:val="0"/>
          <w:numId w:val="12"/>
        </w:numPr>
        <w:rPr>
          <w:rFonts w:ascii="Aptos" w:hAnsi="Aptos" w:cstheme="minorHAnsi"/>
          <w:color w:val="000000"/>
          <w:sz w:val="22"/>
          <w:szCs w:val="22"/>
          <w:highlight w:val="yellow"/>
        </w:rPr>
      </w:pPr>
      <w:r w:rsidRPr="00382236">
        <w:rPr>
          <w:rFonts w:ascii="Aptos" w:hAnsi="Aptos" w:cstheme="minorHAnsi"/>
          <w:color w:val="000000"/>
          <w:sz w:val="22"/>
          <w:szCs w:val="22"/>
          <w:highlight w:val="yellow"/>
        </w:rPr>
        <w:t>Include the performance, behavior or conduct issue/s…</w:t>
      </w:r>
    </w:p>
    <w:p w14:paraId="0415D4B1" w14:textId="77777777" w:rsidR="00420018" w:rsidRPr="00382236" w:rsidRDefault="00420018" w:rsidP="00420018">
      <w:pPr>
        <w:pStyle w:val="ListParagraph"/>
        <w:ind w:left="0"/>
        <w:rPr>
          <w:rFonts w:ascii="Aptos" w:hAnsi="Aptos" w:cstheme="minorHAnsi"/>
          <w:color w:val="000000"/>
          <w:sz w:val="22"/>
          <w:szCs w:val="22"/>
        </w:rPr>
      </w:pPr>
    </w:p>
    <w:p w14:paraId="548D2D37" w14:textId="77777777" w:rsidR="00D71818" w:rsidRPr="00382236" w:rsidRDefault="00D71818" w:rsidP="00D71818">
      <w:pPr>
        <w:rPr>
          <w:rFonts w:ascii="Aptos" w:hAnsi="Aptos" w:cstheme="minorHAnsi"/>
          <w:color w:val="000000"/>
          <w:sz w:val="22"/>
          <w:szCs w:val="22"/>
        </w:rPr>
      </w:pPr>
      <w:r w:rsidRPr="00382236">
        <w:rPr>
          <w:rFonts w:ascii="Aptos" w:hAnsi="Aptos" w:cstheme="minorHAnsi"/>
          <w:color w:val="000000"/>
          <w:sz w:val="22"/>
          <w:szCs w:val="22"/>
        </w:rPr>
        <w:t xml:space="preserve">In an effort to resolve these performance deficiencies, I am scheduling a counseling session:  </w:t>
      </w:r>
    </w:p>
    <w:p w14:paraId="470C898C" w14:textId="77777777" w:rsidR="00D71818" w:rsidRPr="00382236" w:rsidRDefault="00D71818" w:rsidP="00D71818">
      <w:pPr>
        <w:ind w:left="720"/>
        <w:rPr>
          <w:rFonts w:ascii="Aptos" w:hAnsi="Aptos" w:cstheme="minorHAnsi"/>
          <w:color w:val="000000"/>
          <w:sz w:val="22"/>
          <w:szCs w:val="22"/>
          <w:highlight w:val="yellow"/>
        </w:rPr>
      </w:pPr>
      <w:r w:rsidRPr="00382236">
        <w:rPr>
          <w:rFonts w:ascii="Aptos" w:hAnsi="Aptos" w:cstheme="minorHAnsi"/>
          <w:sz w:val="22"/>
          <w:szCs w:val="22"/>
          <w:highlight w:val="yellow"/>
        </w:rPr>
        <w:t>DATE</w:t>
      </w:r>
      <w:r w:rsidRPr="00382236">
        <w:rPr>
          <w:rFonts w:ascii="Aptos" w:hAnsi="Aptos" w:cstheme="minorHAnsi"/>
          <w:color w:val="000000"/>
          <w:sz w:val="22"/>
          <w:szCs w:val="22"/>
          <w:highlight w:val="yellow"/>
        </w:rPr>
        <w:t xml:space="preserve">: </w:t>
      </w:r>
    </w:p>
    <w:p w14:paraId="47058F49" w14:textId="77777777" w:rsidR="00D71818" w:rsidRPr="00382236" w:rsidRDefault="00D71818" w:rsidP="00D71818">
      <w:pPr>
        <w:ind w:left="720"/>
        <w:rPr>
          <w:rFonts w:ascii="Aptos" w:hAnsi="Aptos" w:cstheme="minorHAnsi"/>
          <w:color w:val="000000"/>
          <w:sz w:val="22"/>
          <w:szCs w:val="22"/>
          <w:highlight w:val="yellow"/>
        </w:rPr>
      </w:pPr>
      <w:r w:rsidRPr="00382236">
        <w:rPr>
          <w:rFonts w:ascii="Aptos" w:hAnsi="Aptos" w:cstheme="minorHAnsi"/>
          <w:color w:val="000000"/>
          <w:sz w:val="22"/>
          <w:szCs w:val="22"/>
          <w:highlight w:val="yellow"/>
        </w:rPr>
        <w:t>LOCATION :</w:t>
      </w:r>
    </w:p>
    <w:p w14:paraId="3B56ABAD" w14:textId="77777777" w:rsidR="00D71818" w:rsidRPr="00382236" w:rsidRDefault="00D71818" w:rsidP="00D71818">
      <w:pPr>
        <w:ind w:left="720"/>
        <w:rPr>
          <w:rFonts w:ascii="Aptos" w:hAnsi="Aptos" w:cstheme="minorHAnsi"/>
          <w:color w:val="000000"/>
          <w:sz w:val="22"/>
          <w:szCs w:val="22"/>
        </w:rPr>
      </w:pPr>
      <w:r w:rsidRPr="00382236">
        <w:rPr>
          <w:rFonts w:ascii="Aptos" w:hAnsi="Aptos" w:cstheme="minorHAnsi"/>
          <w:sz w:val="22"/>
          <w:szCs w:val="22"/>
          <w:highlight w:val="yellow"/>
        </w:rPr>
        <w:t>TIME :</w:t>
      </w:r>
      <w:r w:rsidRPr="00382236">
        <w:rPr>
          <w:rFonts w:ascii="Aptos" w:hAnsi="Aptos" w:cstheme="minorHAnsi"/>
          <w:color w:val="000000"/>
          <w:sz w:val="22"/>
          <w:szCs w:val="22"/>
        </w:rPr>
        <w:t xml:space="preserve"> </w:t>
      </w:r>
    </w:p>
    <w:p w14:paraId="0704E29E" w14:textId="77777777" w:rsidR="00D71818" w:rsidRPr="00382236" w:rsidRDefault="00D71818" w:rsidP="00D71818">
      <w:pPr>
        <w:ind w:left="720"/>
        <w:rPr>
          <w:rFonts w:ascii="Aptos" w:hAnsi="Aptos" w:cstheme="minorHAnsi"/>
          <w:color w:val="000000"/>
          <w:sz w:val="22"/>
          <w:szCs w:val="22"/>
        </w:rPr>
      </w:pPr>
    </w:p>
    <w:p w14:paraId="617687E9" w14:textId="77777777" w:rsidR="00D71818" w:rsidRPr="00382236" w:rsidRDefault="006D336A" w:rsidP="00D71818">
      <w:pPr>
        <w:rPr>
          <w:rFonts w:ascii="Aptos" w:hAnsi="Aptos" w:cstheme="minorHAnsi"/>
          <w:color w:val="000000"/>
          <w:sz w:val="22"/>
          <w:szCs w:val="22"/>
        </w:rPr>
      </w:pPr>
      <w:r w:rsidRPr="00382236">
        <w:rPr>
          <w:rFonts w:ascii="Aptos" w:hAnsi="Aptos" w:cstheme="minorHAnsi"/>
          <w:color w:val="000000"/>
          <w:sz w:val="22"/>
          <w:szCs w:val="22"/>
        </w:rPr>
        <w:t xml:space="preserve">I have asked </w:t>
      </w:r>
      <w:r w:rsidR="00420018" w:rsidRPr="00382236">
        <w:rPr>
          <w:rFonts w:ascii="Aptos" w:hAnsi="Aptos" w:cstheme="minorHAnsi"/>
          <w:color w:val="000000"/>
          <w:sz w:val="22"/>
          <w:szCs w:val="22"/>
          <w:highlight w:val="yellow"/>
        </w:rPr>
        <w:t>HRC Name</w:t>
      </w:r>
      <w:r w:rsidR="00D71818" w:rsidRPr="00382236">
        <w:rPr>
          <w:rFonts w:ascii="Aptos" w:hAnsi="Aptos" w:cstheme="minorHAnsi"/>
          <w:color w:val="000000"/>
          <w:sz w:val="22"/>
          <w:szCs w:val="22"/>
        </w:rPr>
        <w:t xml:space="preserve">, Human Resources Consultant, to be present.  Consistent with the </w:t>
      </w:r>
      <w:r w:rsidR="00DF2865" w:rsidRPr="00382236">
        <w:rPr>
          <w:rFonts w:ascii="Aptos" w:hAnsi="Aptos" w:cstheme="minorHAnsi"/>
          <w:color w:val="000000"/>
          <w:sz w:val="22"/>
          <w:szCs w:val="22"/>
          <w:highlight w:val="yellow"/>
        </w:rPr>
        <w:t>SEIU (</w:t>
      </w:r>
      <w:r w:rsidRPr="00382236">
        <w:rPr>
          <w:rFonts w:ascii="Aptos" w:hAnsi="Aptos" w:cstheme="minorHAnsi"/>
          <w:color w:val="000000"/>
          <w:sz w:val="22"/>
          <w:szCs w:val="22"/>
          <w:highlight w:val="yellow"/>
        </w:rPr>
        <w:t>or appropriate)</w:t>
      </w:r>
      <w:r w:rsidRPr="00382236">
        <w:rPr>
          <w:rFonts w:ascii="Aptos" w:hAnsi="Aptos" w:cstheme="minorHAnsi"/>
          <w:color w:val="000000"/>
          <w:sz w:val="22"/>
          <w:szCs w:val="22"/>
        </w:rPr>
        <w:t xml:space="preserve"> </w:t>
      </w:r>
      <w:r w:rsidR="00DF2865" w:rsidRPr="00382236">
        <w:rPr>
          <w:rFonts w:ascii="Aptos" w:hAnsi="Aptos" w:cstheme="minorHAnsi"/>
          <w:color w:val="000000"/>
          <w:sz w:val="22"/>
          <w:szCs w:val="22"/>
        </w:rPr>
        <w:t>collective</w:t>
      </w:r>
      <w:r w:rsidR="00D71818" w:rsidRPr="00382236">
        <w:rPr>
          <w:rFonts w:ascii="Aptos" w:hAnsi="Aptos" w:cstheme="minorHAnsi"/>
          <w:color w:val="000000"/>
          <w:sz w:val="22"/>
          <w:szCs w:val="22"/>
        </w:rPr>
        <w:t xml:space="preserve"> bargaining agreement, you are entitled to have a union representative present.  If you choose to have union representation it is your responsibility to contact your steward and ensure that they are prepared to participate in your counseling session.</w:t>
      </w:r>
    </w:p>
    <w:p w14:paraId="1B48DE8C" w14:textId="77777777" w:rsidR="00757B4C" w:rsidRPr="00382236" w:rsidRDefault="00757B4C" w:rsidP="00757B4C">
      <w:pPr>
        <w:rPr>
          <w:rFonts w:ascii="Aptos" w:hAnsi="Aptos" w:cstheme="minorHAnsi"/>
          <w:sz w:val="22"/>
          <w:szCs w:val="22"/>
        </w:rPr>
      </w:pPr>
    </w:p>
    <w:p w14:paraId="558E5FB9" w14:textId="77777777" w:rsidR="00757B4C" w:rsidRPr="00382236" w:rsidRDefault="00757B4C" w:rsidP="00757B4C">
      <w:pPr>
        <w:rPr>
          <w:rFonts w:ascii="Aptos" w:hAnsi="Aptos" w:cstheme="minorHAnsi"/>
          <w:sz w:val="22"/>
          <w:szCs w:val="22"/>
        </w:rPr>
      </w:pPr>
      <w:r w:rsidRPr="00382236">
        <w:rPr>
          <w:rFonts w:ascii="Aptos" w:hAnsi="Aptos" w:cstheme="minorHAnsi"/>
          <w:sz w:val="22"/>
          <w:szCs w:val="22"/>
        </w:rPr>
        <w:t>I am attaching a copy of the draft Counseling Action Plan. I have identified the problem area</w:t>
      </w:r>
      <w:r w:rsidR="00254625" w:rsidRPr="00382236">
        <w:rPr>
          <w:rFonts w:ascii="Aptos" w:hAnsi="Aptos" w:cstheme="minorHAnsi"/>
          <w:sz w:val="22"/>
          <w:szCs w:val="22"/>
        </w:rPr>
        <w:t>s</w:t>
      </w:r>
      <w:r w:rsidRPr="00382236">
        <w:rPr>
          <w:rFonts w:ascii="Aptos" w:hAnsi="Aptos" w:cstheme="minorHAnsi"/>
          <w:sz w:val="22"/>
          <w:szCs w:val="22"/>
        </w:rPr>
        <w:t xml:space="preserve"> and my expectations. Please be prepared to discuss strategies for meeting the goals and objectives that are delineated in the Action Plan.</w:t>
      </w:r>
    </w:p>
    <w:p w14:paraId="51FB2541" w14:textId="77777777" w:rsidR="00757B4C" w:rsidRPr="00382236" w:rsidRDefault="00757B4C" w:rsidP="00757B4C">
      <w:pPr>
        <w:rPr>
          <w:rFonts w:ascii="Aptos" w:hAnsi="Aptos" w:cstheme="minorHAnsi"/>
          <w:sz w:val="22"/>
          <w:szCs w:val="22"/>
        </w:rPr>
      </w:pPr>
    </w:p>
    <w:p w14:paraId="2AD121C8" w14:textId="77777777" w:rsidR="00420018" w:rsidRPr="00382236" w:rsidRDefault="00420018" w:rsidP="00420018">
      <w:pPr>
        <w:rPr>
          <w:rFonts w:ascii="Aptos" w:hAnsi="Aptos" w:cstheme="minorHAnsi"/>
          <w:sz w:val="22"/>
          <w:szCs w:val="22"/>
        </w:rPr>
      </w:pPr>
      <w:r w:rsidRPr="00382236">
        <w:rPr>
          <w:rFonts w:ascii="Aptos" w:hAnsi="Aptos" w:cstheme="minorHAnsi"/>
          <w:sz w:val="22"/>
          <w:szCs w:val="22"/>
        </w:rPr>
        <w:t>If you believe there are personal or medical factors affecting your ability to perform your job, the University has resources that may be of assistance to you:</w:t>
      </w:r>
    </w:p>
    <w:p w14:paraId="3409B01A" w14:textId="77777777" w:rsidR="00420018" w:rsidRPr="00382236" w:rsidRDefault="00420018" w:rsidP="00420018">
      <w:pPr>
        <w:rPr>
          <w:rFonts w:ascii="Aptos" w:hAnsi="Aptos" w:cstheme="minorHAnsi"/>
          <w:sz w:val="22"/>
          <w:szCs w:val="22"/>
        </w:rPr>
      </w:pPr>
    </w:p>
    <w:p w14:paraId="010157AB" w14:textId="2B872EBC" w:rsidR="00D62336" w:rsidRPr="00382236" w:rsidRDefault="00D62336" w:rsidP="00D62336">
      <w:pPr>
        <w:rPr>
          <w:rFonts w:ascii="Aptos" w:hAnsi="Aptos" w:cs="Calibri"/>
          <w:sz w:val="22"/>
          <w:szCs w:val="22"/>
        </w:rPr>
      </w:pPr>
      <w:r w:rsidRPr="00382236">
        <w:rPr>
          <w:rFonts w:ascii="Aptos" w:hAnsi="Aptos" w:cs="Calibri"/>
          <w:b/>
          <w:sz w:val="22"/>
          <w:szCs w:val="22"/>
        </w:rPr>
        <w:t>WA EAP</w:t>
      </w:r>
      <w:r w:rsidRPr="00382236">
        <w:rPr>
          <w:rFonts w:ascii="Aptos" w:hAnsi="Aptos" w:cs="Calibri"/>
          <w:sz w:val="22"/>
          <w:szCs w:val="22"/>
        </w:rPr>
        <w:t xml:space="preserve"> - (Faculty and Staff Assistance Program) provides confidential counseling, parenting/eldercare support, as well as legal and financial services.   The toll-free phone number is: 1-877-313-4455 (</w:t>
      </w:r>
      <w:r w:rsidRPr="00382236">
        <w:rPr>
          <w:rFonts w:ascii="Aptos" w:hAnsi="Aptos" w:cs="Calibri"/>
          <w:color w:val="343A40"/>
          <w:sz w:val="22"/>
          <w:szCs w:val="22"/>
          <w:shd w:val="clear" w:color="auto" w:fill="FFFFFF"/>
        </w:rPr>
        <w:t>TTY users</w:t>
      </w:r>
      <w:r w:rsidRPr="00382236">
        <w:rPr>
          <w:rFonts w:ascii="Aptos" w:hAnsi="Aptos" w:cs="Calibri"/>
          <w:b/>
          <w:bCs/>
          <w:color w:val="343A40"/>
          <w:sz w:val="22"/>
          <w:szCs w:val="22"/>
          <w:shd w:val="clear" w:color="auto" w:fill="FFFFFF"/>
        </w:rPr>
        <w:t>:</w:t>
      </w:r>
      <w:r w:rsidRPr="00382236">
        <w:rPr>
          <w:rFonts w:ascii="Aptos" w:hAnsi="Aptos" w:cs="Calibri"/>
          <w:color w:val="343A40"/>
          <w:sz w:val="22"/>
          <w:szCs w:val="22"/>
          <w:shd w:val="clear" w:color="auto" w:fill="FFFFFF"/>
        </w:rPr>
        <w:t xml:space="preserve"> </w:t>
      </w:r>
      <w:r w:rsidRPr="00382236">
        <w:rPr>
          <w:rFonts w:ascii="Aptos" w:hAnsi="Aptos" w:cs="Calibri"/>
          <w:color w:val="343A40"/>
          <w:sz w:val="22"/>
          <w:szCs w:val="22"/>
          <w:shd w:val="clear" w:color="auto" w:fill="FFFFFF"/>
        </w:rPr>
        <w:lastRenderedPageBreak/>
        <w:t>call WA Relay at 711</w:t>
      </w:r>
      <w:r w:rsidRPr="00382236">
        <w:rPr>
          <w:rFonts w:ascii="Aptos" w:hAnsi="Aptos" w:cs="Calibri"/>
          <w:sz w:val="22"/>
          <w:szCs w:val="22"/>
        </w:rPr>
        <w:t>). For more information, see the EAP web</w:t>
      </w:r>
      <w:r w:rsidR="00621184" w:rsidRPr="00382236">
        <w:rPr>
          <w:rFonts w:ascii="Aptos" w:hAnsi="Aptos" w:cs="Calibri"/>
          <w:sz w:val="22"/>
          <w:szCs w:val="22"/>
        </w:rPr>
        <w:t>page</w:t>
      </w:r>
      <w:r w:rsidRPr="00382236">
        <w:rPr>
          <w:rFonts w:ascii="Aptos" w:hAnsi="Aptos" w:cs="Calibri"/>
          <w:sz w:val="22"/>
          <w:szCs w:val="22"/>
        </w:rPr>
        <w:t xml:space="preserve"> at: </w:t>
      </w:r>
      <w:hyperlink r:id="rId5" w:history="1">
        <w:r w:rsidR="00621184" w:rsidRPr="00382236">
          <w:rPr>
            <w:rStyle w:val="Hyperlink"/>
            <w:rFonts w:ascii="Aptos" w:hAnsi="Aptos" w:cs="Calibri"/>
            <w:sz w:val="22"/>
            <w:szCs w:val="22"/>
          </w:rPr>
          <w:t>https://hr.uw.edu/worklife/employee-assistance-program/</w:t>
        </w:r>
      </w:hyperlink>
      <w:hyperlink r:id="rId6" w:history="1">
        <w:r w:rsidRPr="00382236">
          <w:rPr>
            <w:rFonts w:ascii="Aptos" w:hAnsi="Aptos" w:cs="Calibri"/>
            <w:color w:val="0000FF"/>
            <w:sz w:val="22"/>
            <w:szCs w:val="22"/>
            <w:u w:val="single"/>
          </w:rPr>
          <w:t>Employee Assistance Program</w:t>
        </w:r>
      </w:hyperlink>
      <w:r w:rsidRPr="00382236">
        <w:rPr>
          <w:rFonts w:ascii="Aptos" w:hAnsi="Aptos" w:cs="Calibri"/>
          <w:sz w:val="22"/>
          <w:szCs w:val="22"/>
        </w:rPr>
        <w:t>.</w:t>
      </w:r>
    </w:p>
    <w:p w14:paraId="3D3AEA67" w14:textId="77777777" w:rsidR="00420018" w:rsidRPr="00382236" w:rsidRDefault="00420018" w:rsidP="00420018">
      <w:pPr>
        <w:rPr>
          <w:rFonts w:ascii="Aptos" w:hAnsi="Aptos" w:cstheme="minorHAnsi"/>
          <w:sz w:val="22"/>
          <w:szCs w:val="22"/>
        </w:rPr>
      </w:pPr>
    </w:p>
    <w:p w14:paraId="183F3C46" w14:textId="77777777" w:rsidR="00420018" w:rsidRPr="00382236" w:rsidRDefault="00420018" w:rsidP="00420018">
      <w:pPr>
        <w:rPr>
          <w:rFonts w:ascii="Aptos" w:hAnsi="Aptos" w:cstheme="minorHAnsi"/>
          <w:sz w:val="22"/>
          <w:szCs w:val="22"/>
        </w:rPr>
      </w:pPr>
      <w:r w:rsidRPr="00382236">
        <w:rPr>
          <w:rFonts w:ascii="Aptos" w:hAnsi="Aptos" w:cstheme="minorHAnsi"/>
          <w:b/>
          <w:sz w:val="22"/>
          <w:szCs w:val="22"/>
        </w:rPr>
        <w:t xml:space="preserve">Disability Accommodation </w:t>
      </w:r>
      <w:r w:rsidRPr="00382236">
        <w:rPr>
          <w:rFonts w:ascii="Aptos" w:hAnsi="Aptos" w:cstheme="minorHAnsi"/>
          <w:sz w:val="22"/>
          <w:szCs w:val="22"/>
        </w:rPr>
        <w:t xml:space="preserve">- The University of Washington provides reasonable accommodation for employees who may have a medical condition that impact their ability to perform their job duties. For more information, visit the Disability Accommodation web page at: </w:t>
      </w:r>
      <w:hyperlink r:id="rId7" w:history="1">
        <w:r w:rsidRPr="00382236">
          <w:rPr>
            <w:rStyle w:val="Hyperlink"/>
            <w:rFonts w:ascii="Aptos" w:hAnsi="Aptos" w:cstheme="minorHAnsi"/>
            <w:sz w:val="22"/>
            <w:szCs w:val="22"/>
          </w:rPr>
          <w:t>https://hr.uw.edu/policies/disability-accommodation/</w:t>
        </w:r>
      </w:hyperlink>
      <w:r w:rsidRPr="00382236">
        <w:rPr>
          <w:rFonts w:ascii="Aptos" w:hAnsi="Aptos" w:cstheme="minorHAnsi"/>
          <w:sz w:val="22"/>
          <w:szCs w:val="22"/>
        </w:rPr>
        <w:t>.</w:t>
      </w:r>
    </w:p>
    <w:p w14:paraId="4CF80E83" w14:textId="77777777" w:rsidR="00757B4C" w:rsidRPr="00382236" w:rsidRDefault="00757B4C" w:rsidP="00757B4C">
      <w:pPr>
        <w:rPr>
          <w:rFonts w:ascii="Aptos" w:hAnsi="Aptos" w:cstheme="minorHAnsi"/>
          <w:sz w:val="22"/>
          <w:szCs w:val="22"/>
        </w:rPr>
      </w:pPr>
    </w:p>
    <w:p w14:paraId="6351A38F" w14:textId="77777777" w:rsidR="00757B4C" w:rsidRPr="00382236" w:rsidRDefault="00757B4C" w:rsidP="00757B4C">
      <w:pPr>
        <w:rPr>
          <w:rFonts w:ascii="Aptos" w:hAnsi="Aptos" w:cstheme="minorHAnsi"/>
          <w:sz w:val="22"/>
          <w:szCs w:val="22"/>
        </w:rPr>
      </w:pPr>
      <w:r w:rsidRPr="00382236">
        <w:rPr>
          <w:rFonts w:ascii="Aptos" w:hAnsi="Aptos" w:cstheme="minorHAnsi"/>
          <w:sz w:val="22"/>
          <w:szCs w:val="22"/>
        </w:rPr>
        <w:t xml:space="preserve">If you have any questions or scheduling issues I can be reached at my office, 206 </w:t>
      </w:r>
      <w:r w:rsidR="00B02A02" w:rsidRPr="00382236">
        <w:rPr>
          <w:rFonts w:ascii="Aptos" w:hAnsi="Aptos" w:cstheme="minorHAnsi"/>
          <w:sz w:val="22"/>
          <w:szCs w:val="22"/>
          <w:highlight w:val="yellow"/>
        </w:rPr>
        <w:t>xxx</w:t>
      </w:r>
      <w:r w:rsidR="00420018" w:rsidRPr="00382236">
        <w:rPr>
          <w:rFonts w:ascii="Aptos" w:hAnsi="Aptos" w:cstheme="minorHAnsi"/>
          <w:sz w:val="22"/>
          <w:szCs w:val="22"/>
          <w:highlight w:val="yellow"/>
        </w:rPr>
        <w:t>-</w:t>
      </w:r>
      <w:proofErr w:type="spellStart"/>
      <w:r w:rsidR="00420018" w:rsidRPr="00382236">
        <w:rPr>
          <w:rFonts w:ascii="Aptos" w:hAnsi="Aptos" w:cstheme="minorHAnsi"/>
          <w:sz w:val="22"/>
          <w:szCs w:val="22"/>
          <w:highlight w:val="yellow"/>
        </w:rPr>
        <w:t>x</w:t>
      </w:r>
      <w:r w:rsidR="00B02A02" w:rsidRPr="00382236">
        <w:rPr>
          <w:rFonts w:ascii="Aptos" w:hAnsi="Aptos" w:cstheme="minorHAnsi"/>
          <w:sz w:val="22"/>
          <w:szCs w:val="22"/>
          <w:highlight w:val="yellow"/>
        </w:rPr>
        <w:t>xxx</w:t>
      </w:r>
      <w:proofErr w:type="spellEnd"/>
      <w:r w:rsidR="00420018" w:rsidRPr="00382236">
        <w:rPr>
          <w:rFonts w:ascii="Aptos" w:hAnsi="Aptos" w:cstheme="minorHAnsi"/>
          <w:sz w:val="22"/>
          <w:szCs w:val="22"/>
        </w:rPr>
        <w:t>.</w:t>
      </w:r>
    </w:p>
    <w:p w14:paraId="4DFC9B56" w14:textId="77777777" w:rsidR="00757B4C" w:rsidRPr="00382236" w:rsidRDefault="00757B4C" w:rsidP="00757B4C">
      <w:pPr>
        <w:rPr>
          <w:rFonts w:ascii="Aptos" w:hAnsi="Aptos" w:cstheme="minorHAnsi"/>
          <w:sz w:val="22"/>
          <w:szCs w:val="22"/>
        </w:rPr>
      </w:pPr>
    </w:p>
    <w:p w14:paraId="6EE00BC7" w14:textId="77777777" w:rsidR="00757B4C" w:rsidRPr="00382236" w:rsidRDefault="00757B4C" w:rsidP="00757B4C">
      <w:pPr>
        <w:rPr>
          <w:rFonts w:ascii="Aptos" w:hAnsi="Aptos" w:cstheme="minorHAnsi"/>
          <w:sz w:val="22"/>
          <w:szCs w:val="22"/>
        </w:rPr>
      </w:pPr>
      <w:r w:rsidRPr="00382236">
        <w:rPr>
          <w:rFonts w:ascii="Aptos" w:hAnsi="Aptos" w:cstheme="minorHAnsi"/>
          <w:sz w:val="22"/>
          <w:szCs w:val="22"/>
        </w:rPr>
        <w:t xml:space="preserve">Attachment: </w:t>
      </w:r>
    </w:p>
    <w:p w14:paraId="2430D3D2" w14:textId="77777777" w:rsidR="00757B4C" w:rsidRPr="00382236" w:rsidRDefault="00B56D16" w:rsidP="00757B4C">
      <w:pPr>
        <w:ind w:left="720"/>
        <w:rPr>
          <w:rFonts w:ascii="Aptos" w:hAnsi="Aptos" w:cstheme="minorHAnsi"/>
          <w:sz w:val="22"/>
          <w:szCs w:val="22"/>
        </w:rPr>
      </w:pPr>
      <w:r w:rsidRPr="00382236">
        <w:rPr>
          <w:rFonts w:ascii="Aptos" w:hAnsi="Aptos" w:cstheme="minorHAnsi"/>
          <w:sz w:val="22"/>
          <w:szCs w:val="22"/>
        </w:rPr>
        <w:t xml:space="preserve">Draft </w:t>
      </w:r>
      <w:r w:rsidR="00757B4C" w:rsidRPr="00382236">
        <w:rPr>
          <w:rFonts w:ascii="Aptos" w:hAnsi="Aptos" w:cstheme="minorHAnsi"/>
          <w:sz w:val="22"/>
          <w:szCs w:val="22"/>
        </w:rPr>
        <w:t>Counseling Action Plan</w:t>
      </w:r>
    </w:p>
    <w:p w14:paraId="003AE2F4" w14:textId="77777777" w:rsidR="00757B4C" w:rsidRPr="00382236" w:rsidRDefault="00757B4C" w:rsidP="00757B4C">
      <w:pPr>
        <w:rPr>
          <w:rFonts w:ascii="Aptos" w:hAnsi="Aptos" w:cstheme="minorHAnsi"/>
          <w:sz w:val="22"/>
          <w:szCs w:val="22"/>
        </w:rPr>
      </w:pPr>
    </w:p>
    <w:p w14:paraId="7BEC33AF" w14:textId="3D0D3491" w:rsidR="00757B4C" w:rsidRPr="00382236" w:rsidRDefault="00757B4C" w:rsidP="00757B4C">
      <w:pPr>
        <w:rPr>
          <w:rFonts w:ascii="Aptos" w:hAnsi="Aptos" w:cstheme="minorHAnsi"/>
          <w:sz w:val="22"/>
          <w:szCs w:val="22"/>
          <w:highlight w:val="yellow"/>
        </w:rPr>
      </w:pPr>
      <w:r w:rsidRPr="00382236">
        <w:rPr>
          <w:rFonts w:ascii="Aptos" w:hAnsi="Aptos" w:cstheme="minorHAnsi"/>
          <w:sz w:val="22"/>
          <w:szCs w:val="22"/>
        </w:rPr>
        <w:t xml:space="preserve">Cc: </w:t>
      </w:r>
      <w:r w:rsidR="00DD1A6F" w:rsidRPr="00382236">
        <w:rPr>
          <w:rFonts w:ascii="Aptos" w:hAnsi="Aptos" w:cstheme="minorHAnsi"/>
          <w:sz w:val="22"/>
          <w:szCs w:val="22"/>
          <w:highlight w:val="yellow"/>
        </w:rPr>
        <w:t>Name</w:t>
      </w:r>
      <w:r w:rsidR="003B2ABD" w:rsidRPr="00382236">
        <w:rPr>
          <w:rFonts w:ascii="Aptos" w:hAnsi="Aptos" w:cstheme="minorHAnsi"/>
          <w:sz w:val="22"/>
          <w:szCs w:val="22"/>
          <w:highlight w:val="yellow"/>
        </w:rPr>
        <w:t>,</w:t>
      </w:r>
      <w:r w:rsidR="003B2ABD" w:rsidRPr="00382236">
        <w:rPr>
          <w:rFonts w:ascii="Aptos" w:hAnsi="Aptos" w:cstheme="minorHAnsi"/>
          <w:sz w:val="22"/>
          <w:szCs w:val="22"/>
        </w:rPr>
        <w:t xml:space="preserve"> H</w:t>
      </w:r>
      <w:r w:rsidR="0031372E" w:rsidRPr="00382236">
        <w:rPr>
          <w:rFonts w:ascii="Aptos" w:hAnsi="Aptos" w:cstheme="minorHAnsi"/>
          <w:sz w:val="22"/>
          <w:szCs w:val="22"/>
        </w:rPr>
        <w:t xml:space="preserve">uman </w:t>
      </w:r>
      <w:r w:rsidR="00E751F5" w:rsidRPr="00382236">
        <w:rPr>
          <w:rFonts w:ascii="Aptos" w:hAnsi="Aptos" w:cstheme="minorHAnsi"/>
          <w:sz w:val="22"/>
          <w:szCs w:val="22"/>
        </w:rPr>
        <w:t xml:space="preserve">Resources </w:t>
      </w:r>
      <w:r w:rsidR="00F84D9F" w:rsidRPr="00382236">
        <w:rPr>
          <w:rFonts w:ascii="Aptos" w:hAnsi="Aptos" w:cstheme="minorHAnsi"/>
          <w:sz w:val="22"/>
          <w:szCs w:val="22"/>
        </w:rPr>
        <w:t>Director/Manager</w:t>
      </w:r>
      <w:r w:rsidR="003B2ABD" w:rsidRPr="00382236">
        <w:rPr>
          <w:rFonts w:ascii="Aptos" w:hAnsi="Aptos" w:cstheme="minorHAnsi"/>
          <w:sz w:val="22"/>
          <w:szCs w:val="22"/>
        </w:rPr>
        <w:t xml:space="preserve"> </w:t>
      </w:r>
    </w:p>
    <w:p w14:paraId="2F87BB75" w14:textId="77777777" w:rsidR="006E1912" w:rsidRPr="00382236" w:rsidRDefault="00757B4C" w:rsidP="00757B4C">
      <w:pPr>
        <w:rPr>
          <w:rFonts w:ascii="Aptos" w:hAnsi="Aptos" w:cstheme="minorHAnsi"/>
          <w:sz w:val="22"/>
          <w:szCs w:val="22"/>
        </w:rPr>
      </w:pPr>
      <w:r w:rsidRPr="00382236">
        <w:rPr>
          <w:rFonts w:ascii="Aptos" w:hAnsi="Aptos" w:cstheme="minorHAnsi"/>
          <w:sz w:val="22"/>
          <w:szCs w:val="22"/>
        </w:rPr>
        <w:t xml:space="preserve">       </w:t>
      </w:r>
      <w:r w:rsidR="00420018" w:rsidRPr="00382236">
        <w:rPr>
          <w:rFonts w:ascii="Aptos" w:hAnsi="Aptos" w:cstheme="minorHAnsi"/>
          <w:sz w:val="22"/>
          <w:szCs w:val="22"/>
          <w:highlight w:val="yellow"/>
        </w:rPr>
        <w:t>HRC Name</w:t>
      </w:r>
      <w:r w:rsidRPr="00382236">
        <w:rPr>
          <w:rFonts w:ascii="Aptos" w:hAnsi="Aptos" w:cstheme="minorHAnsi"/>
          <w:sz w:val="22"/>
          <w:szCs w:val="22"/>
        </w:rPr>
        <w:t>, Human Resources Consultant</w:t>
      </w:r>
    </w:p>
    <w:p w14:paraId="529D915B" w14:textId="1E13D874" w:rsidR="007357F9" w:rsidRPr="00382236" w:rsidRDefault="007357F9" w:rsidP="00757B4C">
      <w:pPr>
        <w:rPr>
          <w:rFonts w:ascii="Aptos" w:hAnsi="Aptos" w:cstheme="minorHAnsi"/>
          <w:sz w:val="22"/>
          <w:szCs w:val="22"/>
        </w:rPr>
      </w:pPr>
      <w:r w:rsidRPr="00382236">
        <w:rPr>
          <w:rFonts w:ascii="Aptos" w:hAnsi="Aptos" w:cstheme="minorHAnsi"/>
          <w:sz w:val="22"/>
          <w:szCs w:val="22"/>
        </w:rPr>
        <w:t xml:space="preserve">       Personnel file</w:t>
      </w:r>
    </w:p>
    <w:sectPr w:rsidR="007357F9" w:rsidRPr="00382236" w:rsidSect="003E6BA9">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EF7"/>
    <w:multiLevelType w:val="hybridMultilevel"/>
    <w:tmpl w:val="AB288AB2"/>
    <w:lvl w:ilvl="0" w:tplc="377849F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F71E97"/>
    <w:multiLevelType w:val="hybridMultilevel"/>
    <w:tmpl w:val="92DCA87C"/>
    <w:lvl w:ilvl="0" w:tplc="377849FC">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D57197"/>
    <w:multiLevelType w:val="hybridMultilevel"/>
    <w:tmpl w:val="FA24CF02"/>
    <w:lvl w:ilvl="0" w:tplc="377849F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9475B"/>
    <w:multiLevelType w:val="hybridMultilevel"/>
    <w:tmpl w:val="7198575A"/>
    <w:lvl w:ilvl="0" w:tplc="0409000F">
      <w:start w:val="1"/>
      <w:numFmt w:val="decimal"/>
      <w:lvlText w:val="%1."/>
      <w:lvlJc w:val="left"/>
      <w:pPr>
        <w:tabs>
          <w:tab w:val="num" w:pos="720"/>
        </w:tabs>
        <w:ind w:left="720" w:hanging="360"/>
      </w:pPr>
    </w:lvl>
    <w:lvl w:ilvl="1" w:tplc="203642AA">
      <w:start w:val="3"/>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F47D21"/>
    <w:multiLevelType w:val="hybridMultilevel"/>
    <w:tmpl w:val="D758D64E"/>
    <w:lvl w:ilvl="0" w:tplc="377849F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E0064"/>
    <w:multiLevelType w:val="hybridMultilevel"/>
    <w:tmpl w:val="79007E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D9947E9"/>
    <w:multiLevelType w:val="hybridMultilevel"/>
    <w:tmpl w:val="B0D8D72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F804719"/>
    <w:multiLevelType w:val="hybridMultilevel"/>
    <w:tmpl w:val="A83C7F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7A0C65"/>
    <w:multiLevelType w:val="hybridMultilevel"/>
    <w:tmpl w:val="5E869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5874B7"/>
    <w:multiLevelType w:val="hybridMultilevel"/>
    <w:tmpl w:val="88220D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8D5C53"/>
    <w:multiLevelType w:val="hybridMultilevel"/>
    <w:tmpl w:val="689825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70864625">
    <w:abstractNumId w:val="3"/>
  </w:num>
  <w:num w:numId="2" w16cid:durableId="977995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853388">
    <w:abstractNumId w:val="3"/>
  </w:num>
  <w:num w:numId="4" w16cid:durableId="1905069098">
    <w:abstractNumId w:val="7"/>
  </w:num>
  <w:num w:numId="5" w16cid:durableId="1487553170">
    <w:abstractNumId w:val="4"/>
  </w:num>
  <w:num w:numId="6" w16cid:durableId="988098367">
    <w:abstractNumId w:val="2"/>
  </w:num>
  <w:num w:numId="7" w16cid:durableId="201671702">
    <w:abstractNumId w:val="1"/>
  </w:num>
  <w:num w:numId="8" w16cid:durableId="2051411877">
    <w:abstractNumId w:val="0"/>
  </w:num>
  <w:num w:numId="9" w16cid:durableId="1884752577">
    <w:abstractNumId w:val="8"/>
  </w:num>
  <w:num w:numId="10" w16cid:durableId="1214462085">
    <w:abstractNumId w:val="9"/>
  </w:num>
  <w:num w:numId="11" w16cid:durableId="635916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2707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DF"/>
    <w:rsid w:val="00062B91"/>
    <w:rsid w:val="001E3B42"/>
    <w:rsid w:val="00201726"/>
    <w:rsid w:val="002017D9"/>
    <w:rsid w:val="0023643E"/>
    <w:rsid w:val="00254625"/>
    <w:rsid w:val="002F1DFA"/>
    <w:rsid w:val="003119B5"/>
    <w:rsid w:val="0031372E"/>
    <w:rsid w:val="00382236"/>
    <w:rsid w:val="003B2ABD"/>
    <w:rsid w:val="003E6BA9"/>
    <w:rsid w:val="00420018"/>
    <w:rsid w:val="00452D57"/>
    <w:rsid w:val="00486CB1"/>
    <w:rsid w:val="004A13E7"/>
    <w:rsid w:val="00506C4E"/>
    <w:rsid w:val="00577285"/>
    <w:rsid w:val="005846F9"/>
    <w:rsid w:val="005B16A0"/>
    <w:rsid w:val="005B1BE2"/>
    <w:rsid w:val="0061676F"/>
    <w:rsid w:val="00621184"/>
    <w:rsid w:val="00664236"/>
    <w:rsid w:val="006879FC"/>
    <w:rsid w:val="006C46D5"/>
    <w:rsid w:val="006D336A"/>
    <w:rsid w:val="006E1912"/>
    <w:rsid w:val="007357F9"/>
    <w:rsid w:val="00745315"/>
    <w:rsid w:val="00757ACD"/>
    <w:rsid w:val="00757B4C"/>
    <w:rsid w:val="007700E1"/>
    <w:rsid w:val="007732E7"/>
    <w:rsid w:val="00817BD5"/>
    <w:rsid w:val="008445E5"/>
    <w:rsid w:val="0085467F"/>
    <w:rsid w:val="008C54A1"/>
    <w:rsid w:val="00933533"/>
    <w:rsid w:val="00991477"/>
    <w:rsid w:val="009B4CC7"/>
    <w:rsid w:val="009F230B"/>
    <w:rsid w:val="00A55A13"/>
    <w:rsid w:val="00A844FC"/>
    <w:rsid w:val="00AA4F6B"/>
    <w:rsid w:val="00AB5C83"/>
    <w:rsid w:val="00AE36A0"/>
    <w:rsid w:val="00B02A02"/>
    <w:rsid w:val="00B07506"/>
    <w:rsid w:val="00B24715"/>
    <w:rsid w:val="00B56D16"/>
    <w:rsid w:val="00BE5B39"/>
    <w:rsid w:val="00C93C40"/>
    <w:rsid w:val="00CE421C"/>
    <w:rsid w:val="00D534DF"/>
    <w:rsid w:val="00D62336"/>
    <w:rsid w:val="00D629F9"/>
    <w:rsid w:val="00D71818"/>
    <w:rsid w:val="00DD1A6F"/>
    <w:rsid w:val="00DF2865"/>
    <w:rsid w:val="00E35E33"/>
    <w:rsid w:val="00E751F5"/>
    <w:rsid w:val="00EB466C"/>
    <w:rsid w:val="00EE7BE6"/>
    <w:rsid w:val="00EF5FD2"/>
    <w:rsid w:val="00F47690"/>
    <w:rsid w:val="00F803D1"/>
    <w:rsid w:val="00F84D9F"/>
    <w:rsid w:val="00FA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F75E3"/>
  <w15:docId w15:val="{5AF05F62-3657-490E-AF66-1BBD65BC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4DF"/>
    <w:rPr>
      <w:rFonts w:ascii="Century Gothic" w:hAnsi="Century Gothic"/>
    </w:rPr>
  </w:style>
  <w:style w:type="paragraph" w:styleId="Heading2">
    <w:name w:val="heading 2"/>
    <w:basedOn w:val="Normal"/>
    <w:next w:val="Normal"/>
    <w:qFormat/>
    <w:rsid w:val="00D534DF"/>
    <w:pPr>
      <w:keepNext/>
      <w:outlineLvl w:val="1"/>
    </w:pPr>
    <w:rPr>
      <w:b/>
      <w:u w:val="single"/>
    </w:rPr>
  </w:style>
  <w:style w:type="paragraph" w:styleId="Heading5">
    <w:name w:val="heading 5"/>
    <w:basedOn w:val="Normal"/>
    <w:next w:val="Normal"/>
    <w:qFormat/>
    <w:rsid w:val="00D534DF"/>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534DF"/>
    <w:pPr>
      <w:ind w:left="252" w:hanging="252"/>
    </w:pPr>
  </w:style>
  <w:style w:type="table" w:styleId="TableGrid">
    <w:name w:val="Table Grid"/>
    <w:basedOn w:val="TableNormal"/>
    <w:rsid w:val="0006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E1912"/>
    <w:rPr>
      <w:color w:val="0000FF"/>
      <w:u w:val="single"/>
    </w:rPr>
  </w:style>
  <w:style w:type="paragraph" w:styleId="ListParagraph">
    <w:name w:val="List Paragraph"/>
    <w:basedOn w:val="Normal"/>
    <w:uiPriority w:val="34"/>
    <w:qFormat/>
    <w:rsid w:val="006E1912"/>
    <w:pPr>
      <w:ind w:left="720"/>
      <w:contextualSpacing/>
    </w:pPr>
    <w:rPr>
      <w:rFonts w:ascii="Times New Roman" w:hAnsi="Times New Roman"/>
      <w:sz w:val="24"/>
      <w:szCs w:val="24"/>
    </w:rPr>
  </w:style>
  <w:style w:type="character" w:styleId="FollowedHyperlink">
    <w:name w:val="FollowedHyperlink"/>
    <w:basedOn w:val="DefaultParagraphFont"/>
    <w:semiHidden/>
    <w:unhideWhenUsed/>
    <w:rsid w:val="00420018"/>
    <w:rPr>
      <w:color w:val="800080" w:themeColor="followedHyperlink"/>
      <w:u w:val="single"/>
    </w:rPr>
  </w:style>
  <w:style w:type="character" w:styleId="UnresolvedMention">
    <w:name w:val="Unresolved Mention"/>
    <w:basedOn w:val="DefaultParagraphFont"/>
    <w:uiPriority w:val="99"/>
    <w:semiHidden/>
    <w:unhideWhenUsed/>
    <w:rsid w:val="0062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1045">
      <w:bodyDiv w:val="1"/>
      <w:marLeft w:val="0"/>
      <w:marRight w:val="0"/>
      <w:marTop w:val="0"/>
      <w:marBottom w:val="0"/>
      <w:divBdr>
        <w:top w:val="none" w:sz="0" w:space="0" w:color="auto"/>
        <w:left w:val="none" w:sz="0" w:space="0" w:color="auto"/>
        <w:bottom w:val="none" w:sz="0" w:space="0" w:color="auto"/>
        <w:right w:val="none" w:sz="0" w:space="0" w:color="auto"/>
      </w:divBdr>
    </w:div>
    <w:div w:id="1118835270">
      <w:bodyDiv w:val="1"/>
      <w:marLeft w:val="0"/>
      <w:marRight w:val="0"/>
      <w:marTop w:val="0"/>
      <w:marBottom w:val="0"/>
      <w:divBdr>
        <w:top w:val="none" w:sz="0" w:space="0" w:color="auto"/>
        <w:left w:val="none" w:sz="0" w:space="0" w:color="auto"/>
        <w:bottom w:val="none" w:sz="0" w:space="0" w:color="auto"/>
        <w:right w:val="none" w:sz="0" w:space="0" w:color="auto"/>
      </w:divBdr>
    </w:div>
    <w:div w:id="1167016706">
      <w:bodyDiv w:val="1"/>
      <w:marLeft w:val="0"/>
      <w:marRight w:val="0"/>
      <w:marTop w:val="0"/>
      <w:marBottom w:val="0"/>
      <w:divBdr>
        <w:top w:val="none" w:sz="0" w:space="0" w:color="auto"/>
        <w:left w:val="none" w:sz="0" w:space="0" w:color="auto"/>
        <w:bottom w:val="none" w:sz="0" w:space="0" w:color="auto"/>
        <w:right w:val="none" w:sz="0" w:space="0" w:color="auto"/>
      </w:divBdr>
    </w:div>
    <w:div w:id="127389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w.edu/policies/disability-accommo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wa.gov/services/employee-assistance-program" TargetMode="External"/><Relationship Id="rId5" Type="http://schemas.openxmlformats.org/officeDocument/2006/relationships/hyperlink" Target="https://hr.uw.edu/worklife/employee-assistance-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395</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Informal/Formal/Final Counseling) Action Plan (xx/xx/xx)</vt:lpstr>
    </vt:vector>
  </TitlesOfParts>
  <Company>University of Washington</Company>
  <LinksUpToDate>false</LinksUpToDate>
  <CharactersWithSpaces>3018</CharactersWithSpaces>
  <SharedDoc>false</SharedDoc>
  <HLinks>
    <vt:vector size="6" baseType="variant">
      <vt:variant>
        <vt:i4>6684718</vt:i4>
      </vt:variant>
      <vt:variant>
        <vt:i4>0</vt:i4>
      </vt:variant>
      <vt:variant>
        <vt:i4>0</vt:i4>
      </vt:variant>
      <vt:variant>
        <vt:i4>5</vt:i4>
      </vt:variant>
      <vt:variant>
        <vt:lpwstr>http://www.washington.edu/admin/hr/pol.proc/accommodation/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Informal/Formal/Final Counseling) Action Plan (xx/xx/xx)</dc:title>
  <dc:creator>Susan M. Lacy</dc:creator>
  <cp:lastModifiedBy>Trista Truemper</cp:lastModifiedBy>
  <cp:revision>4</cp:revision>
  <cp:lastPrinted>2014-01-23T21:14:00Z</cp:lastPrinted>
  <dcterms:created xsi:type="dcterms:W3CDTF">2025-10-01T17:33:00Z</dcterms:created>
  <dcterms:modified xsi:type="dcterms:W3CDTF">2026-01-08T16:53:00Z</dcterms:modified>
</cp:coreProperties>
</file>